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1AB" w14:textId="0B66E066" w:rsidR="005A7E59" w:rsidRDefault="005A7E59" w:rsidP="005A7E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CA"/>
        </w:rPr>
      </w:pPr>
      <w:r w:rsidRPr="44085BBE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UDL Case Study </w:t>
      </w:r>
      <w:r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Worksheet</w:t>
      </w:r>
    </w:p>
    <w:p w14:paraId="12D4666C" w14:textId="04BB64ED" w:rsidR="005A7E59" w:rsidRDefault="005A7E59" w:rsidP="005A7E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44085BBE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Humanities</w:t>
      </w:r>
    </w:p>
    <w:p w14:paraId="796A028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F06902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>Professor Amelia teaches an Introduction to Sociology course. Her students are diverse and include many international students. This course is a required course for several programs including nursing, social work, and business. The course has traditionally required three essays and a final exam of essay questions. There is a textbook (which can be purchased in print or digital form) and the course is structured around a chapter per week of the semester. </w:t>
      </w:r>
      <w:r w:rsidRPr="00A44769">
        <w:rPr>
          <w:rFonts w:ascii="Calibri" w:eastAsia="Times New Roman" w:hAnsi="Calibri" w:cs="Calibri"/>
        </w:rPr>
        <w:t> </w:t>
      </w:r>
    </w:p>
    <w:p w14:paraId="0BF95BC1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41AF7C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 xml:space="preserve">As many of the students are from different disciplines, and this course is a required course for several programs, the questions about grading focus on what needs to be </w:t>
      </w:r>
      <w:r w:rsidRPr="00A44769">
        <w:rPr>
          <w:rFonts w:ascii="Calibri" w:eastAsia="Times New Roman" w:hAnsi="Calibri" w:cs="Calibri"/>
          <w:i/>
          <w:iCs/>
          <w:lang w:val="en-CA"/>
        </w:rPr>
        <w:t>included</w:t>
      </w:r>
      <w:r w:rsidRPr="00A44769">
        <w:rPr>
          <w:rFonts w:ascii="Calibri" w:eastAsia="Times New Roman" w:hAnsi="Calibri" w:cs="Calibri"/>
          <w:lang w:val="en-CA"/>
        </w:rPr>
        <w:t xml:space="preserve"> and not about what should be </w:t>
      </w:r>
      <w:r w:rsidRPr="00A44769">
        <w:rPr>
          <w:rFonts w:ascii="Calibri" w:eastAsia="Times New Roman" w:hAnsi="Calibri" w:cs="Calibri"/>
          <w:i/>
          <w:iCs/>
          <w:lang w:val="en-CA"/>
        </w:rPr>
        <w:t>learned or understood</w:t>
      </w:r>
      <w:r w:rsidRPr="00A44769">
        <w:rPr>
          <w:rFonts w:ascii="Calibri" w:eastAsia="Times New Roman" w:hAnsi="Calibri" w:cs="Calibri"/>
          <w:lang w:val="en-CA"/>
        </w:rPr>
        <w:t>. </w:t>
      </w:r>
      <w:r w:rsidRPr="00A44769">
        <w:rPr>
          <w:rFonts w:ascii="Calibri" w:eastAsia="Times New Roman" w:hAnsi="Calibri" w:cs="Calibri"/>
        </w:rPr>
        <w:t> </w:t>
      </w:r>
    </w:p>
    <w:p w14:paraId="0AF626FB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0421346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>Professor Amelia wants to make some changes to the course so that students find greater value. She feels that a deeper understanding of the topics can assist the students to better appreciate underlying issues related to sociology and inclusion.</w:t>
      </w:r>
      <w:r w:rsidRPr="00A44769">
        <w:rPr>
          <w:rFonts w:ascii="Calibri" w:eastAsia="Times New Roman" w:hAnsi="Calibri" w:cs="Calibri"/>
        </w:rPr>
        <w:t> </w:t>
      </w:r>
    </w:p>
    <w:p w14:paraId="21EA1EB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75665B" w:rsidRPr="00A44769" w14:paraId="0C3CB9B0" w14:textId="77777777" w:rsidTr="0075665B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DA98530" w14:textId="76730248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Engagement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2F2"/>
            <w:hideMark/>
          </w:tcPr>
          <w:p w14:paraId="5B673E14" w14:textId="5F00A302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Representation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2C57596" w14:textId="14803A82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Action &amp; Expression</w:t>
            </w:r>
          </w:p>
        </w:tc>
      </w:tr>
      <w:tr w:rsidR="005A7E59" w:rsidRPr="00A44769" w14:paraId="2E151BA0" w14:textId="77777777" w:rsidTr="0075665B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C3F46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activities or topics about this course capture the learners'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3B042B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A173371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71D3CE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7B77039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7358F48D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AA7C1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is information for this course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26B8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do learners express what they know?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  <w:tr w:rsidR="005A7E59" w:rsidRPr="00A44769" w14:paraId="742F23C5" w14:textId="77777777" w:rsidTr="0075665B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19852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foster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5CD81C4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7F81F5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4D6E5A2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33444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7461A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37850C6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D997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enhance how information is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A327A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could allow other ways of action and expression? 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E0AD7C4" w14:textId="77777777" w:rsidR="005A7E59" w:rsidRDefault="005A7E59"/>
    <w:sectPr w:rsidR="005A7E5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00E" w14:textId="77777777" w:rsidR="000B4337" w:rsidRDefault="000B4337" w:rsidP="005A7E59">
      <w:pPr>
        <w:spacing w:after="0" w:line="240" w:lineRule="auto"/>
      </w:pPr>
      <w:r>
        <w:separator/>
      </w:r>
    </w:p>
  </w:endnote>
  <w:endnote w:type="continuationSeparator" w:id="0">
    <w:p w14:paraId="2E45387F" w14:textId="77777777" w:rsidR="000B4337" w:rsidRDefault="000B4337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302B647E" w:rsidR="005A7E59" w:rsidRPr="005A7E59" w:rsidRDefault="00DE4EA0" w:rsidP="005A7E59">
    <w:pPr>
      <w:jc w:val="right"/>
      <w:rPr>
        <w:rFonts w:ascii="Times New Roman" w:eastAsia="Times New Roman" w:hAnsi="Times New Roman" w:cs="Times New Roman"/>
        <w:sz w:val="20"/>
        <w:szCs w:val="20"/>
        <w:lang w:val="en-CA"/>
      </w:rPr>
    </w:pPr>
    <w:r w:rsidRPr="004B3972">
      <w:rPr>
        <w:i/>
        <w:iCs/>
        <w:color w:val="AEAAAA" w:themeColor="background2" w:themeShade="BF"/>
      </w:rPr>
      <w:t>Adapted from Clyne, C. &amp; Goel, T. (2022</w:t>
    </w:r>
    <w:r w:rsidR="0004702E" w:rsidRPr="004B3972">
      <w:rPr>
        <w:i/>
        <w:iCs/>
        <w:color w:val="AEAAAA" w:themeColor="background2" w:themeShade="BF"/>
      </w:rPr>
      <w:t>).</w:t>
    </w:r>
    <w:r>
      <w:rPr>
        <w:color w:val="AEAAAA" w:themeColor="background2" w:themeShade="BF"/>
      </w:rPr>
      <w:t xml:space="preserve"> </w:t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begin"/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instrText xml:space="preserve"> INCLUDEPICTURE "https://i.creativecommons.org/l/by-nc-sa/4.0/88x31.png" \* MERGEFORMATINET </w:instrText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separate"/>
    </w:r>
    <w:r w:rsidR="005A7E59" w:rsidRPr="00EF7BEE">
      <w:rPr>
        <w:rFonts w:ascii="Times New Roman" w:eastAsia="Times New Roman" w:hAnsi="Times New Roman" w:cs="Times New Roman"/>
        <w:noProof/>
        <w:sz w:val="20"/>
        <w:szCs w:val="20"/>
        <w:lang w:val="en-CA"/>
      </w:rPr>
      <w:drawing>
        <wp:inline distT="0" distB="0" distL="0" distR="0" wp14:anchorId="54F2B085" wp14:editId="7D6ABAB3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6620" w14:textId="77777777" w:rsidR="000B4337" w:rsidRDefault="000B4337" w:rsidP="005A7E59">
      <w:pPr>
        <w:spacing w:after="0" w:line="240" w:lineRule="auto"/>
      </w:pPr>
      <w:r>
        <w:separator/>
      </w:r>
    </w:p>
  </w:footnote>
  <w:footnote w:type="continuationSeparator" w:id="0">
    <w:p w14:paraId="4E18B101" w14:textId="77777777" w:rsidR="000B4337" w:rsidRDefault="000B4337" w:rsidP="005A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4702E"/>
    <w:rsid w:val="000B4337"/>
    <w:rsid w:val="00411DB8"/>
    <w:rsid w:val="004B3972"/>
    <w:rsid w:val="005A7E59"/>
    <w:rsid w:val="0075665B"/>
    <w:rsid w:val="00D04917"/>
    <w:rsid w:val="00D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4</cp:revision>
  <dcterms:created xsi:type="dcterms:W3CDTF">2022-08-16T20:52:00Z</dcterms:created>
  <dcterms:modified xsi:type="dcterms:W3CDTF">2022-08-17T16:59:00Z</dcterms:modified>
</cp:coreProperties>
</file>